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E5CD" w14:textId="77777777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S2-20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xxxxx</w:t>
      </w:r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0B133A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076DE4">
        <w:rPr>
          <w:rFonts w:ascii="Arial" w:hAnsi="Arial" w:cs="Arial"/>
          <w:b/>
          <w:sz w:val="22"/>
          <w:szCs w:val="22"/>
        </w:rPr>
        <w:t xml:space="preserve">Situation </w:t>
      </w:r>
      <w:r w:rsidR="00264955">
        <w:rPr>
          <w:rFonts w:ascii="Arial" w:hAnsi="Arial" w:cs="Arial"/>
          <w:b/>
          <w:sz w:val="22"/>
          <w:szCs w:val="22"/>
        </w:rPr>
        <w:t>of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commentRangeStart w:id="7"/>
      <w:r w:rsidR="00C82D2E" w:rsidRPr="00B820D5">
        <w:rPr>
          <w:rFonts w:ascii="Arial" w:hAnsi="Arial" w:cs="Arial"/>
          <w:b/>
          <w:highlight w:val="yellow"/>
        </w:rPr>
        <w:t>None</w:t>
      </w:r>
      <w:commentRangeEnd w:id="7"/>
      <w:r w:rsidR="00B820D5">
        <w:rPr>
          <w:rStyle w:val="CommentReference"/>
          <w:rFonts w:ascii="Arial" w:hAnsi="Arial"/>
        </w:rPr>
        <w:commentReference w:id="7"/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1F5244D7" w:rsidR="004D3136" w:rsidRDefault="00AA2A90" w:rsidP="00193CBC">
      <w:pPr>
        <w:pStyle w:val="B1"/>
        <w:ind w:left="0" w:firstLine="0"/>
      </w:pPr>
      <w:r>
        <w:t xml:space="preserve">SA2 is developing </w:t>
      </w:r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studied. The further detailed information is following:</w:t>
      </w:r>
    </w:p>
    <w:p w14:paraId="3227B024" w14:textId="27EC14BF" w:rsidR="00022E04" w:rsidRP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 xml:space="preserve">1. </w:t>
      </w:r>
      <w:r w:rsidR="000346D0" w:rsidRPr="00605CCB">
        <w:rPr>
          <w:b/>
          <w:bCs/>
        </w:rPr>
        <w:t>For UE-to-Network Relay,</w:t>
      </w:r>
    </w:p>
    <w:p w14:paraId="63EE80E9" w14:textId="37AF6F50" w:rsidR="000346D0" w:rsidRDefault="000346D0" w:rsidP="00193CBC">
      <w:pPr>
        <w:pStyle w:val="B1"/>
        <w:ind w:left="0" w:firstLine="0"/>
      </w:pPr>
      <w:r>
        <w:t>- Solution #</w:t>
      </w:r>
      <w:r w:rsidR="00B854B5">
        <w:t xml:space="preserve">6 provides basic Layer-3 based UE-to-Network </w:t>
      </w:r>
      <w:r w:rsidR="005130A9">
        <w:t xml:space="preserve">Relay </w:t>
      </w:r>
      <w:r w:rsidR="00B854B5">
        <w:t>solution</w:t>
      </w:r>
    </w:p>
    <w:p w14:paraId="43B7F459" w14:textId="5C7BC4E6" w:rsidR="00B854B5" w:rsidRDefault="00B854B5" w:rsidP="00193CBC">
      <w:pPr>
        <w:pStyle w:val="B1"/>
        <w:ind w:left="0" w:firstLine="0"/>
      </w:pPr>
      <w:r>
        <w:t xml:space="preserve">- On top of solution #6, solution #19, </w:t>
      </w:r>
      <w:r w:rsidR="005130A9">
        <w:t>solution #23, solution #24, solution#25, solution #28</w:t>
      </w:r>
      <w:r w:rsidR="00456FFE">
        <w:t>, solution #38</w:t>
      </w:r>
      <w:r w:rsidR="005130A9">
        <w:t xml:space="preserve"> provides mechanism to address the aspects of the Relay discovery and selection, QoS, Security, Connection establishment, etc.</w:t>
      </w:r>
    </w:p>
    <w:p w14:paraId="0FB7284F" w14:textId="0B0E495E" w:rsidR="005130A9" w:rsidRDefault="005130A9" w:rsidP="00193CBC">
      <w:pPr>
        <w:pStyle w:val="B1"/>
        <w:ind w:left="0" w:firstLine="0"/>
      </w:pPr>
      <w:r>
        <w:t>- Solution #7 provides the overall concept for Layer-2 based UE-to-Network Relay with proposed control plane procedure and user plane protocol.</w:t>
      </w:r>
      <w:r w:rsidR="00C73A97">
        <w:t xml:space="preserve"> On top of that, solution #19 propose overall view for service continuity.</w:t>
      </w:r>
    </w:p>
    <w:p w14:paraId="3E2152AC" w14:textId="1F941A45" w:rsidR="00DA5F38" w:rsidRDefault="00DA5F38" w:rsidP="00193CBC">
      <w:pPr>
        <w:pStyle w:val="B1"/>
        <w:ind w:left="0" w:firstLine="0"/>
      </w:pPr>
      <w:r>
        <w:t>- Solution #16, #30, #35</w:t>
      </w:r>
      <w:r w:rsidR="00AB6A56">
        <w:t xml:space="preserve"> provides authorization for UE-to-Network service.</w:t>
      </w:r>
    </w:p>
    <w:p w14:paraId="06F0FB54" w14:textId="25C81B66" w:rsidR="005130A9" w:rsidRP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 xml:space="preserve">2. </w:t>
      </w:r>
      <w:r w:rsidR="005130A9" w:rsidRPr="00605CCB">
        <w:rPr>
          <w:b/>
          <w:bCs/>
        </w:rPr>
        <w:t>For UE-to-UE Relay,</w:t>
      </w:r>
    </w:p>
    <w:p w14:paraId="1CC7D8B2" w14:textId="04C0FF1F" w:rsidR="005130A9" w:rsidRDefault="005130A9" w:rsidP="00193CBC">
      <w:pPr>
        <w:pStyle w:val="B1"/>
        <w:ind w:left="0" w:firstLine="0"/>
      </w:pPr>
      <w:r>
        <w:t>- Solution #8</w:t>
      </w:r>
      <w:r w:rsidR="004A74A4">
        <w:t xml:space="preserve">, </w:t>
      </w:r>
      <w:r>
        <w:t>solution #10</w:t>
      </w:r>
      <w:r w:rsidR="004A74A4">
        <w:t>, solution #11</w:t>
      </w:r>
      <w:r w:rsidR="00456FFE">
        <w:t xml:space="preserve"> and solution #32</w:t>
      </w:r>
      <w:r w:rsidR="004A74A4">
        <w:t xml:space="preserve"> provide Layer-3 based UE-to-UE Relay solutions with Relay discovery and selection, communication establishment, </w:t>
      </w:r>
      <w:r w:rsidR="00C73A97">
        <w:t xml:space="preserve">layer-3 based </w:t>
      </w:r>
      <w:r w:rsidR="004A74A4">
        <w:t>traffic data routing, QoS, etc, aspects.</w:t>
      </w:r>
    </w:p>
    <w:p w14:paraId="3D5B0106" w14:textId="549E7F22" w:rsidR="00456FFE" w:rsidRDefault="00456FFE" w:rsidP="00193CBC">
      <w:pPr>
        <w:pStyle w:val="B1"/>
        <w:ind w:left="0" w:firstLine="0"/>
      </w:pPr>
      <w:r>
        <w:t>- Solution #9</w:t>
      </w:r>
      <w:r w:rsidR="00C73A97">
        <w:t xml:space="preserve">, </w:t>
      </w:r>
      <w:r w:rsidR="00AB6A56">
        <w:t xml:space="preserve">#11, #31 </w:t>
      </w:r>
      <w:r w:rsidR="00C73A97">
        <w:t>provide</w:t>
      </w:r>
      <w:r w:rsidR="00C73A97" w:rsidRPr="00C73A97">
        <w:t xml:space="preserve"> </w:t>
      </w:r>
      <w:r w:rsidR="00C73A97">
        <w:t>Layer-2 based UE-to-UE Relay solutions with proposed Layer-3 based UE-to-UE Relay solutions, user plane protocol, QoS, etc, aspects.</w:t>
      </w:r>
    </w:p>
    <w:p w14:paraId="2A8ECA69" w14:textId="756F9EAA" w:rsidR="00C73A97" w:rsidRDefault="00C73A97" w:rsidP="00193CBC">
      <w:pPr>
        <w:pStyle w:val="B1"/>
        <w:ind w:left="0" w:firstLine="0"/>
      </w:pPr>
      <w:r>
        <w:t>- Solution #37 provides authorization for UE-to-UE Relay</w:t>
      </w:r>
      <w:r w:rsidR="00AB6A56">
        <w:t xml:space="preserve"> service</w:t>
      </w:r>
      <w:r>
        <w:t>.</w:t>
      </w:r>
    </w:p>
    <w:p w14:paraId="38675651" w14:textId="08CFEFE0" w:rsidR="00D37997" w:rsidRDefault="00AB6A56" w:rsidP="00193CBC">
      <w:pPr>
        <w:pStyle w:val="B1"/>
        <w:ind w:left="0" w:firstLine="0"/>
      </w:pPr>
      <w:r>
        <w:t>SA2 will continue to consolidate the related solutions</w:t>
      </w:r>
      <w:r w:rsidR="00402864">
        <w:t>, perform evaluation and achieve conclusion from SA2 perspective in Q3 and Q4, and SA2 will provide further information to RAN WG if needed.</w:t>
      </w:r>
      <w:r w:rsidR="00605CCB">
        <w:t xml:space="preserve"> </w:t>
      </w:r>
      <w:r w:rsidR="00D37997">
        <w:t xml:space="preserve">SA2 kindly request RAN2 to provide the progress and work plan if any </w:t>
      </w:r>
      <w:r w:rsidR="00D32ADF">
        <w:t>to help SA2 evaluation and conclusion.</w:t>
      </w:r>
    </w:p>
    <w:p w14:paraId="2C32135B" w14:textId="7B318626" w:rsidR="00605CCB" w:rsidRDefault="00605CCB" w:rsidP="00193CBC">
      <w:pPr>
        <w:pStyle w:val="B1"/>
        <w:ind w:left="0" w:firstLine="0"/>
        <w:rPr>
          <w:b/>
          <w:bCs/>
        </w:rPr>
      </w:pPr>
      <w:r w:rsidRPr="00605CCB">
        <w:rPr>
          <w:b/>
          <w:bCs/>
        </w:rPr>
        <w:t>3. For Direct Discovery</w:t>
      </w:r>
      <w:r>
        <w:rPr>
          <w:b/>
          <w:bCs/>
        </w:rPr>
        <w:t>,</w:t>
      </w:r>
    </w:p>
    <w:p w14:paraId="35F45F69" w14:textId="7A7E85CB" w:rsidR="00605CCB" w:rsidRPr="008E4814" w:rsidRDefault="00605CCB" w:rsidP="00193CBC">
      <w:pPr>
        <w:pStyle w:val="B1"/>
        <w:ind w:left="0" w:firstLine="0"/>
      </w:pPr>
      <w:r w:rsidRPr="008E4814">
        <w:t>SA2 assumes Direct Discovery message will be transmitted in PC5 communication channel, RAN is expected to confirm the assumption. In addition, SA2 want</w:t>
      </w:r>
      <w:r w:rsidR="008E4814">
        <w:t xml:space="preserve"> to know whether there is size limitation for the Discovery message.</w:t>
      </w:r>
    </w:p>
    <w:p w14:paraId="3050D77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867D2D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613B60E5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In addition, SA2 kindly request RAN2 to provide </w:t>
      </w:r>
      <w:r w:rsidR="008E4814">
        <w:t xml:space="preserve">feedback on the following: 1) </w:t>
      </w:r>
      <w:r w:rsidR="008E4814">
        <w:t>the progress and work plan if any</w:t>
      </w:r>
      <w:r w:rsidR="008E4814">
        <w:t xml:space="preserve">; 2) confirm </w:t>
      </w:r>
      <w:r w:rsidR="008E4814" w:rsidRPr="008E4814">
        <w:t xml:space="preserve">Discovery message </w:t>
      </w:r>
      <w:r w:rsidR="008E4814">
        <w:t xml:space="preserve">will </w:t>
      </w:r>
      <w:r w:rsidR="008E4814" w:rsidRPr="008E4814">
        <w:t>be transmitted in PC5 communication channel</w:t>
      </w:r>
      <w:r w:rsidR="00862E55">
        <w:t xml:space="preserve"> and the size limitation.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OPPO" w:date="2020-08-11T15:26:00Z" w:initials="OPPO">
    <w:p w14:paraId="73452EEC" w14:textId="272D30C3" w:rsidR="00B820D5" w:rsidRDefault="00B820D5">
      <w:pPr>
        <w:pStyle w:val="CommentText"/>
      </w:pPr>
      <w:r>
        <w:rPr>
          <w:rStyle w:val="CommentReference"/>
        </w:rPr>
        <w:annotationRef/>
      </w:r>
      <w:r>
        <w:t>Attach latest 23.752 version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52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D371E" w16cex:dateUtc="2020-08-11T07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52EEC" w16cid:durableId="22DD37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AECE5" w14:textId="77777777" w:rsidR="00C67D38" w:rsidRDefault="00C67D38">
      <w:pPr>
        <w:spacing w:after="0"/>
      </w:pPr>
      <w:r>
        <w:separator/>
      </w:r>
    </w:p>
  </w:endnote>
  <w:endnote w:type="continuationSeparator" w:id="0">
    <w:p w14:paraId="0438EE8C" w14:textId="77777777" w:rsidR="00C67D38" w:rsidRDefault="00C67D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9D9AD" w14:textId="77777777" w:rsidR="00C67D38" w:rsidRDefault="00C67D38">
      <w:pPr>
        <w:spacing w:after="0"/>
      </w:pPr>
      <w:r>
        <w:separator/>
      </w:r>
    </w:p>
  </w:footnote>
  <w:footnote w:type="continuationSeparator" w:id="0">
    <w:p w14:paraId="0EDD10A6" w14:textId="77777777" w:rsidR="00C67D38" w:rsidRDefault="00C67D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F0FF3"/>
    <w:rsid w:val="000F6242"/>
    <w:rsid w:val="0010639B"/>
    <w:rsid w:val="00123A48"/>
    <w:rsid w:val="0017175B"/>
    <w:rsid w:val="00193CBC"/>
    <w:rsid w:val="001B1AA5"/>
    <w:rsid w:val="001D0410"/>
    <w:rsid w:val="00221A51"/>
    <w:rsid w:val="0024732A"/>
    <w:rsid w:val="00264955"/>
    <w:rsid w:val="002A7C3E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40D43"/>
    <w:rsid w:val="00456FFE"/>
    <w:rsid w:val="00457898"/>
    <w:rsid w:val="004A7323"/>
    <w:rsid w:val="004A74A4"/>
    <w:rsid w:val="004D3136"/>
    <w:rsid w:val="004E3939"/>
    <w:rsid w:val="005130A9"/>
    <w:rsid w:val="005423FA"/>
    <w:rsid w:val="00605CCB"/>
    <w:rsid w:val="00612762"/>
    <w:rsid w:val="006432AF"/>
    <w:rsid w:val="00654A4B"/>
    <w:rsid w:val="006675C5"/>
    <w:rsid w:val="0067499C"/>
    <w:rsid w:val="00764BA7"/>
    <w:rsid w:val="007F4F92"/>
    <w:rsid w:val="008112B6"/>
    <w:rsid w:val="00862E55"/>
    <w:rsid w:val="008D772F"/>
    <w:rsid w:val="008E4814"/>
    <w:rsid w:val="0099764C"/>
    <w:rsid w:val="009B2AAC"/>
    <w:rsid w:val="009D1FDB"/>
    <w:rsid w:val="00A00F5B"/>
    <w:rsid w:val="00A039E2"/>
    <w:rsid w:val="00A173FE"/>
    <w:rsid w:val="00A82215"/>
    <w:rsid w:val="00AA2A90"/>
    <w:rsid w:val="00AB6A56"/>
    <w:rsid w:val="00AD0B12"/>
    <w:rsid w:val="00B722E4"/>
    <w:rsid w:val="00B809C3"/>
    <w:rsid w:val="00B820D5"/>
    <w:rsid w:val="00B854B5"/>
    <w:rsid w:val="00B97703"/>
    <w:rsid w:val="00C031A6"/>
    <w:rsid w:val="00C668D7"/>
    <w:rsid w:val="00C67D38"/>
    <w:rsid w:val="00C73A97"/>
    <w:rsid w:val="00C82D2E"/>
    <w:rsid w:val="00CB1C7C"/>
    <w:rsid w:val="00CF6087"/>
    <w:rsid w:val="00D32ADF"/>
    <w:rsid w:val="00D37997"/>
    <w:rsid w:val="00DA5F38"/>
    <w:rsid w:val="00DD7C23"/>
    <w:rsid w:val="00E07882"/>
    <w:rsid w:val="00E33F0D"/>
    <w:rsid w:val="00EE251D"/>
    <w:rsid w:val="00F83AC0"/>
    <w:rsid w:val="00F94967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2</cp:revision>
  <cp:lastPrinted>2002-04-23T07:10:00Z</cp:lastPrinted>
  <dcterms:created xsi:type="dcterms:W3CDTF">2020-08-11T08:30:00Z</dcterms:created>
  <dcterms:modified xsi:type="dcterms:W3CDTF">2020-08-11T08:30:00Z</dcterms:modified>
</cp:coreProperties>
</file>